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12501" w:rsidRPr="00862521" w:rsidRDefault="005067FE" w:rsidP="00512501">
      <w:pPr>
        <w:pStyle w:val="HTML"/>
        <w:shd w:val="clear" w:color="auto" w:fill="F8F9FA"/>
        <w:spacing w:line="415" w:lineRule="atLeast"/>
        <w:jc w:val="center"/>
        <w:rPr>
          <w:rFonts w:ascii="inherit" w:hAnsi="inherit"/>
          <w:b/>
          <w:color w:val="202124"/>
          <w:sz w:val="24"/>
          <w:szCs w:val="24"/>
        </w:rPr>
      </w:pPr>
      <w:r w:rsidRPr="00512501">
        <w:rPr>
          <w:rFonts w:ascii="GHEA Grapalat" w:hAnsi="GHEA Grapalat"/>
          <w:b/>
          <w:sz w:val="24"/>
          <w:szCs w:val="24"/>
        </w:rPr>
        <w:t xml:space="preserve">Код процедуры </w:t>
      </w:r>
      <w:r w:rsidR="00512501" w:rsidRPr="00512501">
        <w:rPr>
          <w:rFonts w:ascii="GHEA Grapalat" w:hAnsi="GHEA Grapalat"/>
          <w:b/>
          <w:sz w:val="24"/>
          <w:szCs w:val="24"/>
        </w:rPr>
        <w:t xml:space="preserve"> </w:t>
      </w:r>
      <w:r w:rsidR="00512501" w:rsidRPr="00512501">
        <w:rPr>
          <w:rFonts w:ascii="inherit" w:hAnsi="inherit"/>
          <w:b/>
          <w:color w:val="202124"/>
          <w:sz w:val="24"/>
          <w:szCs w:val="24"/>
        </w:rPr>
        <w:t xml:space="preserve">HHE 187 MAAPZB </w:t>
      </w:r>
      <w:r w:rsidR="00862521">
        <w:rPr>
          <w:rFonts w:ascii="inherit" w:hAnsi="inherit"/>
          <w:b/>
          <w:color w:val="202124"/>
          <w:sz w:val="24"/>
          <w:szCs w:val="24"/>
        </w:rPr>
        <w:t>20/</w:t>
      </w:r>
      <w:r w:rsidR="00862521" w:rsidRPr="00862521">
        <w:rPr>
          <w:rFonts w:ascii="inherit" w:hAnsi="inherit"/>
          <w:b/>
          <w:color w:val="202124"/>
          <w:sz w:val="24"/>
          <w:szCs w:val="24"/>
        </w:rPr>
        <w:t>14</w:t>
      </w:r>
    </w:p>
    <w:p w:rsidR="005067FE" w:rsidRPr="00512501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512501" w:rsidRDefault="00512501" w:rsidP="00512501">
      <w:pPr>
        <w:pStyle w:val="HTML"/>
        <w:shd w:val="clear" w:color="auto" w:fill="F8F9FA"/>
        <w:spacing w:line="415" w:lineRule="atLeast"/>
        <w:jc w:val="both"/>
        <w:rPr>
          <w:rFonts w:ascii="inherit" w:hAnsi="inherit"/>
          <w:color w:val="202124"/>
          <w:sz w:val="32"/>
          <w:szCs w:val="32"/>
        </w:rPr>
      </w:pPr>
      <w:r w:rsidRPr="00512501">
        <w:rPr>
          <w:rFonts w:ascii="inherit" w:hAnsi="inherit"/>
          <w:color w:val="202124"/>
          <w:sz w:val="22"/>
          <w:szCs w:val="22"/>
        </w:rPr>
        <w:t xml:space="preserve">         Заказчик: ГНКО "</w:t>
      </w:r>
      <w:proofErr w:type="spellStart"/>
      <w:r w:rsidRPr="00512501">
        <w:rPr>
          <w:rFonts w:ascii="inherit" w:hAnsi="inherit"/>
          <w:color w:val="202124"/>
          <w:sz w:val="22"/>
          <w:szCs w:val="22"/>
        </w:rPr>
        <w:t>Ерджанская</w:t>
      </w:r>
      <w:proofErr w:type="spellEnd"/>
      <w:r w:rsidRPr="00512501">
        <w:rPr>
          <w:rFonts w:ascii="inherit" w:hAnsi="inherit"/>
          <w:color w:val="202124"/>
          <w:sz w:val="22"/>
          <w:szCs w:val="22"/>
        </w:rPr>
        <w:t xml:space="preserve"> Средняя Школа № 187", расположенная в РАЙОНЕ ЕРЕВАН НОР НОРК НОР НОРК РАСТЕННЫЙ МАЯК. 30/1, ниже, представлена </w:t>
      </w:r>
      <w:r w:rsidRPr="00512501">
        <w:rPr>
          <w:rFonts w:ascii="Cambria Math" w:hAnsi="Cambria Math" w:cs="Cambria Math"/>
          <w:color w:val="202124"/>
          <w:sz w:val="22"/>
          <w:szCs w:val="22"/>
        </w:rPr>
        <w:t>​​</w:t>
      </w:r>
      <w:r w:rsidRPr="00512501">
        <w:rPr>
          <w:rFonts w:ascii="Times New Roman" w:hAnsi="Times New Roman" w:cs="Times New Roman"/>
          <w:color w:val="202124"/>
          <w:sz w:val="22"/>
          <w:szCs w:val="22"/>
        </w:rPr>
        <w:t xml:space="preserve">краткая информация о решении </w:t>
      </w:r>
      <w:proofErr w:type="gramStart"/>
      <w:r w:rsidRPr="00512501">
        <w:rPr>
          <w:rFonts w:ascii="Times New Roman" w:hAnsi="Times New Roman" w:cs="Times New Roman"/>
          <w:color w:val="202124"/>
          <w:sz w:val="22"/>
          <w:szCs w:val="22"/>
        </w:rPr>
        <w:t>подписать</w:t>
      </w:r>
      <w:proofErr w:type="gramEnd"/>
      <w:r w:rsidRPr="00512501">
        <w:rPr>
          <w:rFonts w:ascii="Times New Roman" w:hAnsi="Times New Roman" w:cs="Times New Roman"/>
          <w:color w:val="202124"/>
          <w:sz w:val="22"/>
          <w:szCs w:val="22"/>
        </w:rPr>
        <w:t xml:space="preserve"> контракт с кодом «HHE 187 UNSCR 20</w:t>
      </w:r>
      <w:r w:rsidR="00862521">
        <w:rPr>
          <w:rFonts w:ascii="Times New Roman" w:hAnsi="Times New Roman" w:cs="Times New Roman"/>
          <w:color w:val="202124"/>
          <w:sz w:val="32"/>
          <w:szCs w:val="32"/>
        </w:rPr>
        <w:t>/</w:t>
      </w:r>
      <w:r w:rsidR="00862521" w:rsidRPr="00862521">
        <w:rPr>
          <w:rFonts w:ascii="Times New Roman" w:hAnsi="Times New Roman" w:cs="Times New Roman"/>
          <w:color w:val="202124"/>
          <w:sz w:val="22"/>
          <w:szCs w:val="22"/>
        </w:rPr>
        <w:t>14</w:t>
      </w:r>
      <w:r>
        <w:rPr>
          <w:rFonts w:ascii="Times New Roman" w:hAnsi="Times New Roman" w:cs="Times New Roman"/>
          <w:color w:val="202124"/>
          <w:sz w:val="32"/>
          <w:szCs w:val="32"/>
        </w:rPr>
        <w:t>»</w:t>
      </w:r>
      <w:r>
        <w:rPr>
          <w:rFonts w:ascii="inherit" w:hAnsi="inherit"/>
          <w:color w:val="202124"/>
          <w:sz w:val="32"/>
          <w:szCs w:val="32"/>
        </w:rPr>
        <w:t>.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  <w:r w:rsidR="00862521" w:rsidRPr="00D370A9">
        <w:rPr>
          <w:rFonts w:ascii="Arial" w:hAnsi="Arial" w:cs="Arial"/>
          <w:color w:val="202124"/>
          <w:sz w:val="16"/>
          <w:szCs w:val="16"/>
          <w:shd w:val="clear" w:color="auto" w:fill="F8F9FA"/>
        </w:rPr>
        <w:t>Кондиционер</w:t>
      </w:r>
    </w:p>
    <w:tbl>
      <w:tblPr>
        <w:tblpPr w:leftFromText="180" w:rightFromText="180" w:vertAnchor="text" w:horzAnchor="margin" w:tblpY="83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12501" w:rsidRPr="00757C0C" w:rsidTr="00512501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2501" w:rsidRPr="00EF22BA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62521" w:rsidRPr="00757C0C" w:rsidTr="00512501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862521" w:rsidRPr="00757C0C" w:rsidRDefault="0086252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62521" w:rsidRPr="00D370A9" w:rsidRDefault="00862521" w:rsidP="00FB332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370A9">
              <w:rPr>
                <w:rFonts w:ascii="inherit" w:hAnsi="inherit"/>
                <w:color w:val="202124"/>
                <w:sz w:val="16"/>
                <w:szCs w:val="16"/>
              </w:rPr>
              <w:t>ООО "ВЕГА МИР"</w:t>
            </w:r>
          </w:p>
          <w:p w:rsidR="00862521" w:rsidRPr="00D370A9" w:rsidRDefault="00862521" w:rsidP="00FB33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62521" w:rsidRPr="00757C0C" w:rsidRDefault="0086252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62521" w:rsidRPr="00757C0C" w:rsidRDefault="0086252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62521" w:rsidRPr="00757C0C" w:rsidRDefault="0086252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E44F0" w:rsidRPr="00512501" w:rsidRDefault="00AE44F0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B70645" w:rsidRPr="00512501" w:rsidRDefault="00B70645">
      <w:pPr>
        <w:rPr>
          <w:rFonts w:ascii="GHEA Grapalat" w:hAnsi="GHEA Grapalat"/>
          <w:sz w:val="20"/>
        </w:rPr>
      </w:pPr>
      <w:r w:rsidRPr="00512501">
        <w:rPr>
          <w:rFonts w:ascii="GHEA Grapalat" w:hAnsi="GHEA Grapalat"/>
          <w:sz w:val="20"/>
        </w:rPr>
        <w:br w:type="page"/>
      </w:r>
    </w:p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62521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62521" w:rsidRPr="00757C0C" w:rsidRDefault="0086252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62521" w:rsidRPr="00D370A9" w:rsidRDefault="00862521" w:rsidP="00FB332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370A9">
              <w:rPr>
                <w:rFonts w:ascii="inherit" w:hAnsi="inherit"/>
                <w:color w:val="202124"/>
                <w:sz w:val="16"/>
                <w:szCs w:val="16"/>
              </w:rPr>
              <w:t>ООО "ВЕГА МИР"</w:t>
            </w:r>
          </w:p>
          <w:p w:rsidR="00862521" w:rsidRPr="00D370A9" w:rsidRDefault="00862521" w:rsidP="00FB33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62521" w:rsidRPr="00757C0C" w:rsidRDefault="0086252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62521" w:rsidRPr="00512501" w:rsidRDefault="0086252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498833.34</w:t>
            </w:r>
          </w:p>
        </w:tc>
      </w:tr>
    </w:tbl>
    <w:p w:rsidR="00512501" w:rsidRPr="00512501" w:rsidRDefault="00512501" w:rsidP="00512501">
      <w:pPr>
        <w:pStyle w:val="HTML"/>
        <w:shd w:val="clear" w:color="auto" w:fill="F8F9FA"/>
        <w:spacing w:line="415" w:lineRule="atLeast"/>
        <w:jc w:val="both"/>
        <w:rPr>
          <w:rFonts w:ascii="inherit" w:hAnsi="inherit"/>
          <w:color w:val="202124"/>
        </w:rPr>
      </w:pPr>
      <w:r w:rsidRPr="00512501">
        <w:rPr>
          <w:rFonts w:ascii="inherit" w:hAnsi="inherit"/>
          <w:color w:val="202124"/>
        </w:rPr>
        <w:t xml:space="preserve">   Критерии, используемые для определения отобранного участника торгов, в соответствии с требованиями, изложенными в приглашении, </w:t>
      </w:r>
      <w:proofErr w:type="spellStart"/>
      <w:r w:rsidRPr="00512501">
        <w:rPr>
          <w:rFonts w:ascii="Sylfaen" w:hAnsi="Sylfaen" w:cs="Sylfaen"/>
          <w:color w:val="202124"/>
        </w:rPr>
        <w:t>և</w:t>
      </w:r>
      <w:proofErr w:type="spellEnd"/>
      <w:r w:rsidRPr="00512501">
        <w:rPr>
          <w:rFonts w:ascii="Times New Roman" w:hAnsi="Times New Roman" w:cs="Times New Roman"/>
          <w:color w:val="202124"/>
        </w:rPr>
        <w:t xml:space="preserve"> представили достаточное ценовое предложение.</w:t>
      </w:r>
    </w:p>
    <w:p w:rsidR="00512501" w:rsidRPr="00512501" w:rsidRDefault="00512501" w:rsidP="00512501">
      <w:pPr>
        <w:pStyle w:val="HTML"/>
        <w:shd w:val="clear" w:color="auto" w:fill="F8F9FA"/>
        <w:spacing w:line="415" w:lineRule="atLeast"/>
        <w:jc w:val="both"/>
        <w:rPr>
          <w:rFonts w:ascii="inherit" w:hAnsi="inherit"/>
          <w:color w:val="202124"/>
        </w:rPr>
      </w:pPr>
      <w:r w:rsidRPr="00512501">
        <w:rPr>
          <w:rFonts w:ascii="inherit" w:hAnsi="inherit"/>
          <w:color w:val="202124"/>
        </w:rPr>
        <w:t>Согласно статье 10 Закона РА «О закупках» период бездействия не установлен.</w:t>
      </w:r>
    </w:p>
    <w:p w:rsidR="00512501" w:rsidRDefault="00512501" w:rsidP="00512501">
      <w:pPr>
        <w:pStyle w:val="HTML"/>
        <w:shd w:val="clear" w:color="auto" w:fill="F8F9FA"/>
        <w:spacing w:line="415" w:lineRule="atLeast"/>
        <w:jc w:val="both"/>
        <w:rPr>
          <w:rFonts w:ascii="inherit" w:hAnsi="inherit"/>
          <w:color w:val="202124"/>
          <w:sz w:val="32"/>
          <w:szCs w:val="32"/>
        </w:rPr>
      </w:pPr>
      <w:r w:rsidRPr="00512501">
        <w:rPr>
          <w:rFonts w:ascii="inherit" w:hAnsi="inherit"/>
          <w:color w:val="202124"/>
        </w:rPr>
        <w:t xml:space="preserve">Для получения дополнительной информации по этому объявлению, пожалуйста, обращайтесь к координатору закупок Н. </w:t>
      </w:r>
      <w:proofErr w:type="spellStart"/>
      <w:r w:rsidRPr="00512501">
        <w:rPr>
          <w:rFonts w:ascii="inherit" w:hAnsi="inherit"/>
          <w:color w:val="202124"/>
        </w:rPr>
        <w:t>Налбандяну</w:t>
      </w:r>
      <w:proofErr w:type="spellEnd"/>
      <w:r>
        <w:rPr>
          <w:rFonts w:ascii="inherit" w:hAnsi="inherit"/>
          <w:color w:val="202124"/>
          <w:sz w:val="32"/>
          <w:szCs w:val="32"/>
        </w:rPr>
        <w:t>.</w:t>
      </w:r>
    </w:p>
    <w:p w:rsidR="00512501" w:rsidRPr="00512501" w:rsidRDefault="00512501" w:rsidP="00512501">
      <w:pPr>
        <w:pStyle w:val="HTML"/>
        <w:shd w:val="clear" w:color="auto" w:fill="F8F9FA"/>
        <w:spacing w:line="415" w:lineRule="atLeast"/>
        <w:rPr>
          <w:rFonts w:ascii="inherit" w:hAnsi="inherit"/>
          <w:color w:val="202124"/>
        </w:rPr>
      </w:pPr>
      <w:r w:rsidRPr="00512501">
        <w:rPr>
          <w:rFonts w:ascii="inherit" w:hAnsi="inherit"/>
          <w:color w:val="202124"/>
        </w:rPr>
        <w:t>Телефон 093134939:</w:t>
      </w:r>
    </w:p>
    <w:p w:rsidR="00512501" w:rsidRPr="00862521" w:rsidRDefault="00512501" w:rsidP="00512501">
      <w:pPr>
        <w:pStyle w:val="HTML"/>
        <w:shd w:val="clear" w:color="auto" w:fill="F8F9FA"/>
        <w:spacing w:line="415" w:lineRule="atLeast"/>
        <w:rPr>
          <w:rFonts w:ascii="inherit" w:hAnsi="inherit"/>
          <w:color w:val="202124"/>
        </w:rPr>
      </w:pPr>
      <w:r w:rsidRPr="00512501">
        <w:rPr>
          <w:rFonts w:ascii="inherit" w:hAnsi="inherit"/>
          <w:color w:val="202124"/>
        </w:rPr>
        <w:t>Эл</w:t>
      </w:r>
      <w:proofErr w:type="gramStart"/>
      <w:r w:rsidRPr="00512501">
        <w:rPr>
          <w:rFonts w:ascii="inherit" w:hAnsi="inherit"/>
          <w:color w:val="202124"/>
        </w:rPr>
        <w:t>.</w:t>
      </w:r>
      <w:proofErr w:type="gramEnd"/>
      <w:r w:rsidRPr="00512501">
        <w:rPr>
          <w:rFonts w:ascii="inherit" w:hAnsi="inherit"/>
          <w:color w:val="202124"/>
        </w:rPr>
        <w:t xml:space="preserve"> </w:t>
      </w:r>
      <w:proofErr w:type="gramStart"/>
      <w:r w:rsidRPr="00512501">
        <w:rPr>
          <w:rFonts w:ascii="inherit" w:hAnsi="inherit"/>
          <w:color w:val="202124"/>
        </w:rPr>
        <w:t>п</w:t>
      </w:r>
      <w:proofErr w:type="gramEnd"/>
      <w:r w:rsidRPr="00512501">
        <w:rPr>
          <w:rFonts w:ascii="inherit" w:hAnsi="inherit"/>
          <w:color w:val="202124"/>
        </w:rPr>
        <w:t>очта Электронная почта: nune-nalbandyan@inbox.ru</w:t>
      </w:r>
    </w:p>
    <w:p w:rsidR="00512501" w:rsidRPr="00862521" w:rsidRDefault="00512501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12501" w:rsidRPr="00512501" w:rsidRDefault="00512501" w:rsidP="00512501">
      <w:pPr>
        <w:pStyle w:val="HTML"/>
        <w:shd w:val="clear" w:color="auto" w:fill="F8F9FA"/>
        <w:spacing w:line="415" w:lineRule="atLeast"/>
        <w:rPr>
          <w:rFonts w:ascii="inherit" w:hAnsi="inherit"/>
          <w:b/>
          <w:color w:val="202124"/>
          <w:sz w:val="24"/>
          <w:szCs w:val="24"/>
        </w:rPr>
      </w:pPr>
      <w:r>
        <w:rPr>
          <w:rFonts w:ascii="GHEA Grapalat" w:hAnsi="GHEA Grapalat"/>
          <w:szCs w:val="24"/>
        </w:rPr>
        <w:t xml:space="preserve">Предметом закупки является: </w:t>
      </w:r>
      <w:r w:rsidRPr="00512501">
        <w:rPr>
          <w:rFonts w:ascii="inherit" w:hAnsi="inherit"/>
          <w:b/>
          <w:color w:val="202124"/>
          <w:sz w:val="24"/>
          <w:szCs w:val="24"/>
        </w:rPr>
        <w:t>ГНКО "Ереванская средняя школа № 187"</w:t>
      </w:r>
    </w:p>
    <w:p w:rsidR="00C622FD" w:rsidRPr="00512501" w:rsidRDefault="00C622FD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622FD" w:rsidRDefault="00C622FD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FD6BB5" w:rsidRPr="00B1706B" w:rsidRDefault="00FD6BB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F63219" w:rsidRPr="00757C0C" w:rsidRDefault="00F63219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sectPr w:rsidR="00F63219" w:rsidRPr="00757C0C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4C0" w:rsidRDefault="007724C0">
      <w:r>
        <w:separator/>
      </w:r>
    </w:p>
  </w:endnote>
  <w:endnote w:type="continuationSeparator" w:id="1">
    <w:p w:rsidR="007724C0" w:rsidRDefault="00772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6389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A6389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6252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4C0" w:rsidRDefault="007724C0">
      <w:r>
        <w:separator/>
      </w:r>
    </w:p>
  </w:footnote>
  <w:footnote w:type="continuationSeparator" w:id="1">
    <w:p w:rsidR="007724C0" w:rsidRDefault="007724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2501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62521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3892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5A9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512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12501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179</Words>
  <Characters>1227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cpmp</cp:lastModifiedBy>
  <cp:revision>2</cp:revision>
  <cp:lastPrinted>2012-06-13T06:43:00Z</cp:lastPrinted>
  <dcterms:created xsi:type="dcterms:W3CDTF">2020-12-22T12:49:00Z</dcterms:created>
  <dcterms:modified xsi:type="dcterms:W3CDTF">2020-12-22T12:49:00Z</dcterms:modified>
</cp:coreProperties>
</file>